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color w:val="000000"/>
          <w:sz w:val="24"/>
          <w:szCs w:val="24"/>
        </w:rPr>
      </w:pPr>
      <w:r w:rsidDel="00000000" w:rsidR="00000000" w:rsidRPr="00000000">
        <w:rPr>
          <w:rFonts w:ascii="Calibri" w:cs="Calibri" w:eastAsia="Calibri" w:hAnsi="Calibri"/>
          <w:b w:val="1"/>
          <w:bCs w:val="1"/>
          <w:color w:val="000000"/>
          <w:sz w:val="24"/>
          <w:szCs w:val="24"/>
          <w:rtl w:val="0"/>
        </w:rPr>
        <w:t xml:space="preserve">                                                           LVK Mission Statement</w:t>
      </w:r>
      <w:r w:rsidDel="00000000" w:rsidR="00000000" w:rsidRPr="00000000">
        <w:rPr>
          <w:rtl w:val="0"/>
        </w:rPr>
      </w:r>
    </w:p>
    <w:p w:rsidR="00000000" w:rsidDel="00000000" w:rsidP="00000000" w:rsidRDefault="00000000" w:rsidRPr="00000000" w14:paraId="00000002">
      <w:pPr>
        <w:widowControl w:val="1"/>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The mission of Literacy Volunteers of Kennebec is to improve reading, writing and other literacy skills so each individual may reach their potential, and to promote and advocate for literacy for families and the community</w:t>
      </w:r>
      <w:r w:rsidDel="00000000" w:rsidR="00000000" w:rsidRPr="00000000">
        <w:rPr>
          <w:rFonts w:ascii="Times New Roman" w:cs="Times New Roman" w:eastAsia="Times New Roman" w:hAnsi="Times New Roman"/>
          <w:i w:val="1"/>
          <w:iCs w:val="1"/>
          <w:color w:val="943734"/>
          <w:sz w:val="20"/>
          <w:szCs w:val="20"/>
          <w:rtl w:val="0"/>
        </w:rPr>
        <w:t xml:space="preserve">.  </w:t>
      </w:r>
      <w:r w:rsidDel="00000000" w:rsidR="00000000" w:rsidRPr="00000000">
        <w:rPr>
          <w:rtl w:val="0"/>
        </w:rPr>
      </w:r>
    </w:p>
    <w:p w:rsidR="00000000" w:rsidDel="00000000" w:rsidP="00000000" w:rsidRDefault="00000000" w:rsidRPr="00000000" w14:paraId="00000003">
      <w:pPr>
        <w:pStyle w:val="Title"/>
        <w:ind w:left="2160" w:firstLine="720"/>
        <w:jc w:val="left"/>
        <w:rPr/>
      </w:pPr>
      <w:r w:rsidDel="00000000" w:rsidR="00000000" w:rsidRPr="00000000">
        <w:rPr>
          <w:rtl w:val="0"/>
        </w:rPr>
        <w:t xml:space="preserve">Literacy Scholarship Application</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 w:line="276" w:lineRule="auto"/>
        <w:ind w:left="10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Literacy Volunteers of Kennebec (LVK) is providing for this scholarship that originated through the generosity of Peter Townsend. Peter was an architect who, upon his retirement to Maine, requested that all proceeds from his work done in Maine be directed as a gift to Literacy Volunteers. Peter was both a great reader and artist. His legacy of kindness and generosity will live on. LVK is now continuing this scholarship through the generosity of multiple donors.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57"/>
          <w:tab w:val="left" w:leader="none" w:pos="8415"/>
        </w:tabs>
        <w:spacing w:after="0" w:before="0" w:line="240" w:lineRule="auto"/>
        <w:ind w:left="10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Applicant’s Name: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Phone: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811"/>
        </w:tabs>
        <w:spacing w:after="0" w:before="57" w:line="240" w:lineRule="auto"/>
        <w:ind w:left="10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Address: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008">
      <w:pPr>
        <w:tabs>
          <w:tab w:val="left" w:leader="none" w:pos="3925"/>
        </w:tabs>
        <w:spacing w:before="57" w:line="278.00000000000006" w:lineRule="auto"/>
        <w:ind w:left="100" w:right="103"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Email: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i w:val="1"/>
          <w:iCs w:val="1"/>
          <w:rtl w:val="0"/>
        </w:rPr>
        <w:t xml:space="preserve">Email should be active beyond 2026. It is advisable not to use your high school email address.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2"/>
          <w:tab w:val="left" w:leader="none" w:pos="9081"/>
        </w:tabs>
        <w:spacing w:after="0" w:before="198" w:line="240" w:lineRule="auto"/>
        <w:ind w:left="10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High School Attending or Accredited Program, including Public, Private, Charter, or Home-School Education: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Higher Education Plan: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6" w:lineRule="auto"/>
        <w:ind w:left="100" w:right="103"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Submission Requirements: ESSAY/CREATIVE EXPRESSION - Please submit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tl w:val="0"/>
        </w:rPr>
        <w:t xml:space="preserve">one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of the following: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6" w:lineRule="auto"/>
        <w:ind w:left="100" w:right="103" w:firstLine="0"/>
        <w:jc w:val="left"/>
        <w:rPr>
          <w:rFonts w:ascii="Times New Roman" w:cs="Times New Roman" w:eastAsia="Times New Roman" w:hAnsi="Times New Roman"/>
          <w:b w:val="0"/>
          <w:bCs w:val="0"/>
          <w:i w:val="0"/>
          <w:iCs w:val="0"/>
          <w:smallCaps w:val="0"/>
          <w:strike w:val="0"/>
          <w:color w:val="242424"/>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ESSAY</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 An essay (300-500 words, Times New Roman font double spaced) that addresses the theme below</w:t>
      </w:r>
      <w:r w:rsidDel="00000000" w:rsidR="00000000" w:rsidRPr="00000000">
        <w:rPr>
          <w:rFonts w:ascii="Times New Roman" w:cs="Times New Roman" w:eastAsia="Times New Roman" w:hAnsi="Times New Roman"/>
          <w:b w:val="0"/>
          <w:bCs w:val="0"/>
          <w:i w:val="0"/>
          <w:iCs w:val="0"/>
          <w:smallCaps w:val="0"/>
          <w:strike w:val="0"/>
          <w:color w:val="242424"/>
          <w:sz w:val="22"/>
          <w:szCs w:val="22"/>
          <w:u w:val="none"/>
          <w:shd w:fill="auto" w:val="clear"/>
          <w:vertAlign w:val="baseline"/>
          <w:rtl w:val="0"/>
        </w:rPr>
        <w:t xml:space="preserve">; or,</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6" w:lineRule="auto"/>
        <w:ind w:left="100" w:right="103" w:firstLine="0"/>
        <w:jc w:val="left"/>
        <w:rPr>
          <w:rFonts w:ascii="Times New Roman" w:cs="Times New Roman" w:eastAsia="Times New Roman" w:hAnsi="Times New Roman"/>
          <w:b w:val="0"/>
          <w:bCs w:val="0"/>
          <w:i w:val="0"/>
          <w:iCs w:val="0"/>
          <w:smallCaps w:val="0"/>
          <w:strike w:val="0"/>
          <w:color w:val="242424"/>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CREATIVE EXPRESSION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 A </w:t>
      </w:r>
      <w:r w:rsidDel="00000000" w:rsidR="00000000" w:rsidRPr="00000000">
        <w:rPr>
          <w:rFonts w:ascii="Times New Roman" w:cs="Times New Roman" w:eastAsia="Times New Roman" w:hAnsi="Times New Roman"/>
          <w:b w:val="0"/>
          <w:bCs w:val="0"/>
          <w:i w:val="0"/>
          <w:iCs w:val="0"/>
          <w:smallCaps w:val="0"/>
          <w:strike w:val="0"/>
          <w:color w:val="242424"/>
          <w:sz w:val="22"/>
          <w:szCs w:val="22"/>
          <w:u w:val="none"/>
          <w:shd w:fill="auto" w:val="clear"/>
          <w:vertAlign w:val="baseline"/>
          <w:rtl w:val="0"/>
        </w:rPr>
        <w:t xml:space="preserve">creative piece that addresses the theme below.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6" w:lineRule="auto"/>
        <w:ind w:left="0" w:right="103"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6" w:lineRule="auto"/>
        <w:ind w:left="0" w:right="103"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Theme: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submission must address the following:</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6" w:lineRule="auto"/>
        <w:ind w:left="0" w:right="103"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tl w:val="0"/>
        </w:rPr>
        <w:t xml:space="preserve">Discuss in an essay or express in another medium, your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single"/>
          <w:shd w:fill="auto" w:val="clear"/>
          <w:vertAlign w:val="baseline"/>
          <w:rtl w:val="0"/>
        </w:rPr>
        <w:t xml:space="preserve">Idea of America</w:t>
      </w:r>
      <w:r w:rsidDel="00000000" w:rsidR="00000000" w:rsidRPr="00000000">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tl w:val="0"/>
        </w:rPr>
        <w:t xml:space="preserve">, and the significance of literacy in promoting and protecting that idea</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spacing w:before="57" w:lineRule="auto"/>
        <w:ind w:left="10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APPLICATION REQUIREMENTS              </w:t>
      </w:r>
      <w:r w:rsidDel="00000000" w:rsidR="00000000" w:rsidRPr="00000000">
        <w:rPr>
          <w:rFonts w:ascii="Times New Roman" w:cs="Times New Roman" w:eastAsia="Times New Roman" w:hAnsi="Times New Roman"/>
          <w:color w:val="000000"/>
          <w:rtl w:val="0"/>
        </w:rPr>
        <w:t xml:space="preserve">This scholarship is open to students</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161" w:line="240" w:lineRule="auto"/>
        <w:ind w:left="284" w:right="0" w:hanging="184"/>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Residing in Kennebec County who are completing high school through any accredited program, including public, private, charter, or home-school education. </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82"/>
        </w:tabs>
        <w:spacing w:after="0" w:before="38" w:line="240" w:lineRule="auto"/>
        <w:ind w:left="282" w:right="0" w:hanging="182"/>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Planning to attend at least a 2-year higher educational facility.</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10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Two separate Scholarships of $500 will be awarded. The scholarship will be sent to the college, educational institution, or technical school after successful completion of the first semester with proof of second semester enrollment.</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pStyle w:val="Heading1"/>
        <w:spacing w:line="276" w:lineRule="auto"/>
        <w:ind w:left="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The deadline for the Scholarship Applications and submissions is April 1, 2026. </w:t>
      </w:r>
    </w:p>
    <w:p w:rsidR="00000000" w:rsidDel="00000000" w:rsidP="00000000" w:rsidRDefault="00000000" w:rsidRPr="00000000" w14:paraId="00000019">
      <w:pPr>
        <w:pStyle w:val="Heading1"/>
        <w:numPr>
          <w:ilvl w:val="0"/>
          <w:numId w:val="2"/>
        </w:numPr>
        <w:spacing w:line="276" w:lineRule="auto"/>
        <w:ind w:left="820" w:right="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0"/>
          <w:bCs w:val="0"/>
          <w:rtl w:val="0"/>
        </w:rPr>
        <w:t xml:space="preserve">Please submit your Scholarship Application through the LVK website:</w:t>
      </w:r>
      <w:r w:rsidDel="00000000" w:rsidR="00000000" w:rsidRPr="00000000">
        <w:rPr>
          <w:rFonts w:ascii="Times New Roman" w:cs="Times New Roman" w:eastAsia="Times New Roman" w:hAnsi="Times New Roman"/>
          <w:rtl w:val="0"/>
        </w:rPr>
        <w:t xml:space="preserve"> </w:t>
      </w:r>
      <w:hyperlink r:id="rId7">
        <w:r w:rsidDel="00000000" w:rsidR="00000000" w:rsidRPr="00000000">
          <w:rPr>
            <w:rFonts w:ascii="Times New Roman" w:cs="Times New Roman" w:eastAsia="Times New Roman" w:hAnsi="Times New Roman"/>
            <w:color w:val="0000ff"/>
            <w:u w:val="single"/>
            <w:rtl w:val="0"/>
          </w:rPr>
          <w:t xml:space="preserve">lva-augusta.org</w:t>
        </w:r>
      </w:hyperlink>
      <w:r w:rsidDel="00000000" w:rsidR="00000000" w:rsidRPr="00000000">
        <w:rPr>
          <w:rtl w:val="0"/>
        </w:rPr>
      </w:r>
    </w:p>
    <w:p w:rsidR="00000000" w:rsidDel="00000000" w:rsidP="00000000" w:rsidRDefault="00000000" w:rsidRPr="00000000" w14:paraId="0000001A">
      <w:pPr>
        <w:pStyle w:val="Heading1"/>
        <w:numPr>
          <w:ilvl w:val="0"/>
          <w:numId w:val="2"/>
        </w:numPr>
        <w:spacing w:line="276" w:lineRule="auto"/>
        <w:ind w:left="820" w:right="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you may email your submission to: </w:t>
      </w:r>
      <w:hyperlink r:id="rId8">
        <w:r w:rsidDel="00000000" w:rsidR="00000000" w:rsidRPr="00000000">
          <w:rPr>
            <w:rFonts w:ascii="Times New Roman" w:cs="Times New Roman" w:eastAsia="Times New Roman" w:hAnsi="Times New Roman"/>
            <w:color w:val="0000ff"/>
            <w:u w:val="single"/>
            <w:rtl w:val="0"/>
          </w:rPr>
          <w:t xml:space="preserve">info@lva-augusta.org</w:t>
        </w:r>
      </w:hyperlink>
      <w:r w:rsidDel="00000000" w:rsidR="00000000" w:rsidRPr="00000000">
        <w:rPr>
          <w:rtl w:val="0"/>
        </w:rPr>
      </w:r>
    </w:p>
    <w:p w:rsidR="00000000" w:rsidDel="00000000" w:rsidP="00000000" w:rsidRDefault="00000000" w:rsidRPr="00000000" w14:paraId="0000001B">
      <w:pPr>
        <w:pStyle w:val="Heading1"/>
        <w:numPr>
          <w:ilvl w:val="0"/>
          <w:numId w:val="2"/>
        </w:numPr>
        <w:spacing w:line="276" w:lineRule="auto"/>
        <w:ind w:left="820" w:right="60" w:hanging="360"/>
        <w:rPr>
          <w:color w:val="0070c0"/>
        </w:rPr>
      </w:pPr>
      <w:r w:rsidDel="00000000" w:rsidR="00000000" w:rsidRPr="00000000">
        <w:rPr>
          <w:rFonts w:ascii="Times New Roman" w:cs="Times New Roman" w:eastAsia="Times New Roman" w:hAnsi="Times New Roman"/>
          <w:b w:val="0"/>
          <w:bCs w:val="0"/>
          <w:rtl w:val="0"/>
        </w:rPr>
        <w:t xml:space="preserve">You may also mail your submission to: Literacy Volunteers of Kennebec; 12 Spruce Street, Suite 4, Augusta, ME 04330 (</w:t>
      </w:r>
      <w:r w:rsidDel="00000000" w:rsidR="00000000" w:rsidRPr="00000000">
        <w:rPr>
          <w:color w:val="0070c0"/>
          <w:rtl w:val="0"/>
        </w:rPr>
        <w:t xml:space="preserve">must be postmarked no later than April 1, 2026)</w:t>
      </w:r>
      <w:r w:rsidDel="00000000" w:rsidR="00000000" w:rsidRPr="00000000">
        <w:rPr>
          <w:rtl w:val="0"/>
        </w:rPr>
      </w:r>
    </w:p>
    <w:sectPr>
      <w:headerReference r:id="rId9" w:type="default"/>
      <w:footerReference r:id="rId10" w:type="default"/>
      <w:pgSz w:h="15840" w:w="12240" w:orient="portrait"/>
      <w:pgMar w:bottom="280" w:top="1060" w:left="1340" w:right="14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widowControl w:val="1"/>
      <w:tabs>
        <w:tab w:val="center" w:leader="none" w:pos="4680"/>
        <w:tab w:val="right" w:leader="none" w:pos="9360"/>
      </w:tabs>
      <w:jc w:val="center"/>
      <w:rPr>
        <w:rFonts w:ascii="Calibri" w:cs="Calibri" w:eastAsia="Calibri" w:hAnsi="Calibri"/>
      </w:rPr>
    </w:pPr>
    <w:r w:rsidDel="00000000" w:rsidR="00000000" w:rsidRPr="00000000">
      <w:rPr>
        <w:rFonts w:ascii="Calibri" w:cs="Calibri" w:eastAsia="Calibri" w:hAnsi="Calibri"/>
        <w:rtl w:val="0"/>
      </w:rPr>
      <w:t xml:space="preserve">12 Spruce Street, Suite 4, Augusta, ME 04330</w:t>
    </w:r>
  </w:p>
  <w:p w:rsidR="00000000" w:rsidDel="00000000" w:rsidP="00000000" w:rsidRDefault="00000000" w:rsidRPr="00000000" w14:paraId="0000001E">
    <w:pPr>
      <w:widowControl w:val="1"/>
      <w:tabs>
        <w:tab w:val="center" w:leader="none" w:pos="4680"/>
        <w:tab w:val="right" w:leader="none" w:pos="936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Satellite Office: 74 Pleasant Street, Waterville, ME 04901 (Wednesdays)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1">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info@lva-augusta.org</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207- 626-3440      Cell: 207-458-7592      </w:t>
    </w:r>
    <w:hyperlink r:id="rId2">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www.lva-augusta.org</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0" distR="0">
          <wp:extent cx="2214263" cy="865809"/>
          <wp:effectExtent b="0" l="0" r="0" t="0"/>
          <wp:docPr descr="A close-up of a logo&#10;&#10;AI-generated content may be incorrect." id="1622958563" name="image1.png"/>
          <a:graphic>
            <a:graphicData uri="http://schemas.openxmlformats.org/drawingml/2006/picture">
              <pic:pic>
                <pic:nvPicPr>
                  <pic:cNvPr descr="A close-up of a logo&#10;&#10;AI-generated content may be incorrect." id="0" name="image1.png"/>
                  <pic:cNvPicPr preferRelativeResize="0"/>
                </pic:nvPicPr>
                <pic:blipFill>
                  <a:blip r:embed="rId1"/>
                  <a:srcRect b="0" l="0" r="0" t="0"/>
                  <a:stretch>
                    <a:fillRect/>
                  </a:stretch>
                </pic:blipFill>
                <pic:spPr>
                  <a:xfrm>
                    <a:off x="0" y="0"/>
                    <a:ext cx="2214263" cy="86580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284" w:hanging="185"/>
      </w:pPr>
      <w:rPr>
        <w:rFonts w:ascii="Calibri" w:cs="Calibri" w:eastAsia="Calibri" w:hAnsi="Calibri"/>
        <w:b w:val="0"/>
        <w:bCs w:val="0"/>
        <w:i w:val="0"/>
        <w:iCs w:val="0"/>
        <w:sz w:val="22"/>
        <w:szCs w:val="22"/>
      </w:rPr>
    </w:lvl>
    <w:lvl w:ilvl="1">
      <w:start w:val="0"/>
      <w:numFmt w:val="bullet"/>
      <w:lvlText w:val="•"/>
      <w:lvlJc w:val="left"/>
      <w:pPr>
        <w:ind w:left="1194" w:hanging="185"/>
      </w:pPr>
      <w:rPr/>
    </w:lvl>
    <w:lvl w:ilvl="2">
      <w:start w:val="0"/>
      <w:numFmt w:val="bullet"/>
      <w:lvlText w:val="•"/>
      <w:lvlJc w:val="left"/>
      <w:pPr>
        <w:ind w:left="2108" w:hanging="185"/>
      </w:pPr>
      <w:rPr/>
    </w:lvl>
    <w:lvl w:ilvl="3">
      <w:start w:val="0"/>
      <w:numFmt w:val="bullet"/>
      <w:lvlText w:val="•"/>
      <w:lvlJc w:val="left"/>
      <w:pPr>
        <w:ind w:left="3022" w:hanging="185"/>
      </w:pPr>
      <w:rPr/>
    </w:lvl>
    <w:lvl w:ilvl="4">
      <w:start w:val="0"/>
      <w:numFmt w:val="bullet"/>
      <w:lvlText w:val="•"/>
      <w:lvlJc w:val="left"/>
      <w:pPr>
        <w:ind w:left="3936" w:hanging="185"/>
      </w:pPr>
      <w:rPr/>
    </w:lvl>
    <w:lvl w:ilvl="5">
      <w:start w:val="0"/>
      <w:numFmt w:val="bullet"/>
      <w:lvlText w:val="•"/>
      <w:lvlJc w:val="left"/>
      <w:pPr>
        <w:ind w:left="4850" w:hanging="185"/>
      </w:pPr>
      <w:rPr/>
    </w:lvl>
    <w:lvl w:ilvl="6">
      <w:start w:val="0"/>
      <w:numFmt w:val="bullet"/>
      <w:lvlText w:val="•"/>
      <w:lvlJc w:val="left"/>
      <w:pPr>
        <w:ind w:left="5764" w:hanging="185"/>
      </w:pPr>
      <w:rPr/>
    </w:lvl>
    <w:lvl w:ilvl="7">
      <w:start w:val="0"/>
      <w:numFmt w:val="bullet"/>
      <w:lvlText w:val="•"/>
      <w:lvlJc w:val="left"/>
      <w:pPr>
        <w:ind w:left="6678" w:hanging="185"/>
      </w:pPr>
      <w:rPr/>
    </w:lvl>
    <w:lvl w:ilvl="8">
      <w:start w:val="0"/>
      <w:numFmt w:val="bullet"/>
      <w:lvlText w:val="•"/>
      <w:lvlJc w:val="left"/>
      <w:pPr>
        <w:ind w:left="7592" w:hanging="185"/>
      </w:pPr>
      <w:rPr/>
    </w:lvl>
  </w:abstractNum>
  <w:abstractNum w:abstractNumId="2">
    <w:lvl w:ilvl="0">
      <w:start w:val="1"/>
      <w:numFmt w:val="bullet"/>
      <w:lvlText w:val="●"/>
      <w:lvlJc w:val="left"/>
      <w:pPr>
        <w:ind w:left="820" w:hanging="360"/>
      </w:pPr>
      <w:rPr>
        <w:rFonts w:ascii="Noto Sans Symbols" w:cs="Noto Sans Symbols" w:eastAsia="Noto Sans Symbols" w:hAnsi="Noto Sans Symbols"/>
      </w:rPr>
    </w:lvl>
    <w:lvl w:ilvl="1">
      <w:start w:val="1"/>
      <w:numFmt w:val="bullet"/>
      <w:lvlText w:val="o"/>
      <w:lvlJc w:val="left"/>
      <w:pPr>
        <w:ind w:left="1540" w:hanging="360"/>
      </w:pPr>
      <w:rPr>
        <w:rFonts w:ascii="Courier New" w:cs="Courier New" w:eastAsia="Courier New" w:hAnsi="Courier New"/>
      </w:rPr>
    </w:lvl>
    <w:lvl w:ilvl="2">
      <w:start w:val="1"/>
      <w:numFmt w:val="bullet"/>
      <w:lvlText w:val="▪"/>
      <w:lvlJc w:val="left"/>
      <w:pPr>
        <w:ind w:left="2260" w:hanging="360"/>
      </w:pPr>
      <w:rPr>
        <w:rFonts w:ascii="Noto Sans Symbols" w:cs="Noto Sans Symbols" w:eastAsia="Noto Sans Symbols" w:hAnsi="Noto Sans Symbols"/>
      </w:rPr>
    </w:lvl>
    <w:lvl w:ilvl="3">
      <w:start w:val="1"/>
      <w:numFmt w:val="bullet"/>
      <w:lvlText w:val="●"/>
      <w:lvlJc w:val="left"/>
      <w:pPr>
        <w:ind w:left="2980" w:hanging="360"/>
      </w:pPr>
      <w:rPr>
        <w:rFonts w:ascii="Noto Sans Symbols" w:cs="Noto Sans Symbols" w:eastAsia="Noto Sans Symbols" w:hAnsi="Noto Sans Symbols"/>
      </w:rPr>
    </w:lvl>
    <w:lvl w:ilvl="4">
      <w:start w:val="1"/>
      <w:numFmt w:val="bullet"/>
      <w:lvlText w:val="o"/>
      <w:lvlJc w:val="left"/>
      <w:pPr>
        <w:ind w:left="3700" w:hanging="360"/>
      </w:pPr>
      <w:rPr>
        <w:rFonts w:ascii="Courier New" w:cs="Courier New" w:eastAsia="Courier New" w:hAnsi="Courier New"/>
      </w:rPr>
    </w:lvl>
    <w:lvl w:ilvl="5">
      <w:start w:val="1"/>
      <w:numFmt w:val="bullet"/>
      <w:lvlText w:val="▪"/>
      <w:lvlJc w:val="left"/>
      <w:pPr>
        <w:ind w:left="4420" w:hanging="360"/>
      </w:pPr>
      <w:rPr>
        <w:rFonts w:ascii="Noto Sans Symbols" w:cs="Noto Sans Symbols" w:eastAsia="Noto Sans Symbols" w:hAnsi="Noto Sans Symbols"/>
      </w:rPr>
    </w:lvl>
    <w:lvl w:ilvl="6">
      <w:start w:val="1"/>
      <w:numFmt w:val="bullet"/>
      <w:lvlText w:val="●"/>
      <w:lvlJc w:val="left"/>
      <w:pPr>
        <w:ind w:left="5140" w:hanging="360"/>
      </w:pPr>
      <w:rPr>
        <w:rFonts w:ascii="Noto Sans Symbols" w:cs="Noto Sans Symbols" w:eastAsia="Noto Sans Symbols" w:hAnsi="Noto Sans Symbols"/>
      </w:rPr>
    </w:lvl>
    <w:lvl w:ilvl="7">
      <w:start w:val="1"/>
      <w:numFmt w:val="bullet"/>
      <w:lvlText w:val="o"/>
      <w:lvlJc w:val="left"/>
      <w:pPr>
        <w:ind w:left="5860" w:hanging="360"/>
      </w:pPr>
      <w:rPr>
        <w:rFonts w:ascii="Courier New" w:cs="Courier New" w:eastAsia="Courier New" w:hAnsi="Courier New"/>
      </w:rPr>
    </w:lvl>
    <w:lvl w:ilvl="8">
      <w:start w:val="1"/>
      <w:numFmt w:val="bullet"/>
      <w:lvlText w:val="▪"/>
      <w:lvlJc w:val="left"/>
      <w:pPr>
        <w:ind w:left="65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 w:lineRule="auto"/>
      <w:ind w:left="100"/>
    </w:pPr>
    <w:rPr>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44" w:lineRule="auto"/>
      <w:ind w:left="2923" w:right="2782"/>
      <w:jc w:val="center"/>
    </w:pPr>
    <w:rPr>
      <w:b w:val="1"/>
      <w:bCs w:val="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style>
  <w:style w:type="paragraph" w:styleId="ListParagraph">
    <w:name w:val="List Paragraph"/>
    <w:basedOn w:val="Normal"/>
    <w:uiPriority w:val="1"/>
    <w:qFormat w:val="1"/>
    <w:pPr>
      <w:spacing w:before="38"/>
      <w:ind w:left="282" w:hanging="184"/>
    </w:pPr>
  </w:style>
  <w:style w:type="paragraph" w:styleId="TableParagraph" w:customStyle="1">
    <w:name w:val="Table Paragraph"/>
    <w:basedOn w:val="Normal"/>
    <w:uiPriority w:val="1"/>
    <w:qFormat w:val="1"/>
  </w:style>
  <w:style w:type="character" w:styleId="Heading3Char" w:customStyle="1">
    <w:name w:val="Heading 3 Char"/>
    <w:basedOn w:val="DefaultParagraphFont"/>
    <w:link w:val="Heading3"/>
    <w:uiPriority w:val="9"/>
    <w:semiHidden w:val="1"/>
    <w:rsid w:val="004916C3"/>
    <w:rPr>
      <w:rFonts w:asciiTheme="majorHAnsi" w:cstheme="majorBidi" w:eastAsiaTheme="majorEastAsia" w:hAnsiTheme="majorHAnsi"/>
      <w:color w:val="243f60" w:themeColor="accent1" w:themeShade="00007F"/>
      <w:sz w:val="24"/>
      <w:szCs w:val="24"/>
    </w:rPr>
  </w:style>
  <w:style w:type="character" w:styleId="Hyperlink">
    <w:name w:val="Hyperlink"/>
    <w:basedOn w:val="DefaultParagraphFont"/>
    <w:uiPriority w:val="99"/>
    <w:unhideWhenUsed w:val="1"/>
    <w:rsid w:val="009445BF"/>
    <w:rPr>
      <w:color w:val="0000ff" w:themeColor="hyperlink"/>
      <w:u w:val="single"/>
    </w:rPr>
  </w:style>
  <w:style w:type="character" w:styleId="UnresolvedMention">
    <w:name w:val="Unresolved Mention"/>
    <w:basedOn w:val="DefaultParagraphFont"/>
    <w:uiPriority w:val="99"/>
    <w:semiHidden w:val="1"/>
    <w:unhideWhenUsed w:val="1"/>
    <w:rsid w:val="009445BF"/>
    <w:rPr>
      <w:color w:val="605e5c"/>
      <w:shd w:color="auto" w:fill="e1dfdd" w:val="clear"/>
    </w:rPr>
  </w:style>
  <w:style w:type="paragraph" w:styleId="Header">
    <w:name w:val="header"/>
    <w:basedOn w:val="Normal"/>
    <w:link w:val="HeaderChar"/>
    <w:uiPriority w:val="99"/>
    <w:unhideWhenUsed w:val="1"/>
    <w:rsid w:val="006B17D6"/>
    <w:pPr>
      <w:tabs>
        <w:tab w:val="center" w:pos="4680"/>
        <w:tab w:val="right" w:pos="9360"/>
      </w:tabs>
    </w:pPr>
  </w:style>
  <w:style w:type="character" w:styleId="HeaderChar" w:customStyle="1">
    <w:name w:val="Header Char"/>
    <w:basedOn w:val="DefaultParagraphFont"/>
    <w:link w:val="Header"/>
    <w:uiPriority w:val="99"/>
    <w:rsid w:val="006B17D6"/>
    <w:rPr>
      <w:rFonts w:ascii="Calibri" w:cs="Calibri" w:eastAsia="Calibri" w:hAnsi="Calibri"/>
    </w:rPr>
  </w:style>
  <w:style w:type="paragraph" w:styleId="Footer">
    <w:name w:val="footer"/>
    <w:basedOn w:val="Normal"/>
    <w:link w:val="FooterChar"/>
    <w:uiPriority w:val="99"/>
    <w:unhideWhenUsed w:val="1"/>
    <w:rsid w:val="006B17D6"/>
    <w:pPr>
      <w:tabs>
        <w:tab w:val="center" w:pos="4680"/>
        <w:tab w:val="right" w:pos="9360"/>
      </w:tabs>
    </w:pPr>
  </w:style>
  <w:style w:type="character" w:styleId="FooterChar" w:customStyle="1">
    <w:name w:val="Footer Char"/>
    <w:basedOn w:val="DefaultParagraphFont"/>
    <w:link w:val="Footer"/>
    <w:uiPriority w:val="99"/>
    <w:rsid w:val="006B17D6"/>
    <w:rPr>
      <w:rFonts w:ascii="Calibri" w:cs="Calibri" w:eastAsia="Calibri" w:hAnsi="Calibri"/>
    </w:rPr>
  </w:style>
  <w:style w:type="paragraph" w:styleId="NormalWeb">
    <w:name w:val="Normal (Web)"/>
    <w:basedOn w:val="Normal"/>
    <w:uiPriority w:val="99"/>
    <w:semiHidden w:val="1"/>
    <w:unhideWhenUsed w:val="1"/>
    <w:rsid w:val="00A7703A"/>
    <w:rPr>
      <w:rFonts w:ascii="Times New Roman" w:cs="Times New Roman" w:hAnsi="Times New Roman"/>
      <w:sz w:val="24"/>
      <w:szCs w:val="24"/>
    </w:rPr>
  </w:style>
  <w:style w:type="paragraph" w:styleId="Default" w:customStyle="1">
    <w:name w:val="Default"/>
    <w:rsid w:val="00A7703A"/>
    <w:pPr>
      <w:widowControl w:val="1"/>
      <w:adjustRightInd w:val="0"/>
    </w:pPr>
    <w:rPr>
      <w:rFonts w:ascii="Arial" w:cs="Arial" w:hAnsi="Arial"/>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ng.com/search?q=lva-augusta.org&amp;form=QBLH&amp;sp=-1&amp;ghc=1&amp;lq=0&amp;pq=lva-augusta.org&amp;sc=0-15&amp;qs=n&amp;sk=&amp;cvid=503C7ED2909147FDB4A4633F8D62DFFF" TargetMode="External"/><Relationship Id="rId8" Type="http://schemas.openxmlformats.org/officeDocument/2006/relationships/hyperlink" Target="mailto:info@lva-augusta.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mailto:info@lva-augusta.org" TargetMode="External"/><Relationship Id="rId2" Type="http://schemas.openxmlformats.org/officeDocument/2006/relationships/hyperlink" Target="http://www.lva-august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bLTFSh2jpGFBk8cimC/Mt8qRkg==">CgMxLjA4AHIhMXhpVkxzakJ5UUs1R3BkeHpYSi1NOVUyTmFvWGszbzQ1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2025-12-29T14:56:00Z</dcterms:created>
  <dc:creator>owner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2023-01-11T00:00:00Z</vt:filetime>
  </property>
  <property fmtid="{D5CDD505-2E9C-101B-9397-08002B2CF9AE}" pid="3" name="Creator">
    <vt:lpwstr>Microsoft® Word 2016</vt:lpwstr>
  </property>
  <property fmtid="{D5CDD505-2E9C-101B-9397-08002B2CF9AE}" pid="4" name="LastSaved">
    <vt:filetime>2023-11-05T00:00:00Z</vt:filetime>
  </property>
  <property fmtid="{D5CDD505-2E9C-101B-9397-08002B2CF9AE}" pid="5" name="Producer">
    <vt:lpwstr>Microsoft® Word 2016</vt:lpwstr>
  </property>
</Properties>
</file>